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4EC" w:rsidRPr="008974EC" w:rsidRDefault="008974EC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D043C3" w:rsidRDefault="008974EC" w:rsidP="00D043C3">
      <w:pPr>
        <w:jc w:val="center"/>
      </w:pPr>
      <w:r w:rsidRPr="008974E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sz w:val="28"/>
          <w:szCs w:val="28"/>
        </w:rPr>
      </w:pPr>
      <w:r w:rsidRPr="00D043C3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</w:t>
      </w:r>
      <w:proofErr w:type="gramStart"/>
      <w:r w:rsidRPr="00D043C3">
        <w:rPr>
          <w:rFonts w:ascii="Times New Roman" w:hAnsi="Times New Roman" w:cs="Times New Roman"/>
          <w:sz w:val="28"/>
          <w:szCs w:val="28"/>
        </w:rPr>
        <w:t xml:space="preserve">учреждение  </w:t>
      </w:r>
      <w:proofErr w:type="spellStart"/>
      <w:r w:rsidRPr="00D043C3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proofErr w:type="gramEnd"/>
      <w:r w:rsidRPr="00D043C3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8</w:t>
      </w: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43C3" w:rsidRPr="00D043C3" w:rsidRDefault="00D043C3" w:rsidP="00D043C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D043C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«Утверждаю»</w:t>
      </w:r>
    </w:p>
    <w:p w:rsidR="00D043C3" w:rsidRPr="00D043C3" w:rsidRDefault="00D043C3" w:rsidP="00D043C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D043C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Директор </w:t>
      </w:r>
    </w:p>
    <w:p w:rsidR="00D043C3" w:rsidRPr="00D043C3" w:rsidRDefault="00D043C3" w:rsidP="00D043C3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D043C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Приказ от ________№</w:t>
      </w:r>
    </w:p>
    <w:p w:rsidR="00D043C3" w:rsidRPr="00D043C3" w:rsidRDefault="00D043C3" w:rsidP="00D043C3">
      <w:pPr>
        <w:rPr>
          <w:rFonts w:ascii="Times New Roman" w:hAnsi="Times New Roman" w:cs="Times New Roman"/>
          <w:sz w:val="28"/>
          <w:szCs w:val="28"/>
        </w:rPr>
      </w:pPr>
      <w:r w:rsidRPr="00D043C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__________Алпатова Л.Н.</w:t>
      </w: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43C3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sz w:val="28"/>
          <w:szCs w:val="28"/>
        </w:rPr>
      </w:pPr>
      <w:r w:rsidRPr="00D043C3">
        <w:rPr>
          <w:rFonts w:ascii="Times New Roman" w:hAnsi="Times New Roman" w:cs="Times New Roman"/>
          <w:sz w:val="28"/>
          <w:szCs w:val="28"/>
        </w:rPr>
        <w:t>Внеурочной деятельности</w:t>
      </w:r>
    </w:p>
    <w:p w:rsidR="00D043C3" w:rsidRPr="00D043C3" w:rsidRDefault="00C77A61" w:rsidP="00D043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социальному</w:t>
      </w:r>
      <w:r w:rsidR="00D043C3" w:rsidRPr="00D043C3">
        <w:rPr>
          <w:rFonts w:ascii="Times New Roman" w:hAnsi="Times New Roman" w:cs="Times New Roman"/>
          <w:sz w:val="28"/>
          <w:szCs w:val="28"/>
        </w:rPr>
        <w:t xml:space="preserve"> направлению</w:t>
      </w:r>
    </w:p>
    <w:p w:rsidR="00D043C3" w:rsidRPr="00D043C3" w:rsidRDefault="00C77A61" w:rsidP="00D043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«Тропинка в профессию</w:t>
      </w:r>
      <w:r w:rsidR="00D043C3" w:rsidRPr="00D043C3">
        <w:rPr>
          <w:rFonts w:ascii="Times New Roman" w:hAnsi="Times New Roman" w:cs="Times New Roman"/>
          <w:sz w:val="28"/>
          <w:szCs w:val="28"/>
        </w:rPr>
        <w:t>»</w:t>
      </w:r>
    </w:p>
    <w:p w:rsidR="00D043C3" w:rsidRPr="00D043C3" w:rsidRDefault="00D043C3" w:rsidP="00D043C3">
      <w:pPr>
        <w:ind w:left="142" w:hanging="142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043C3" w:rsidRPr="00D043C3" w:rsidRDefault="00D043C3" w:rsidP="00D043C3">
      <w:pPr>
        <w:ind w:left="142" w:hanging="142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043C3" w:rsidRPr="00D043C3" w:rsidRDefault="00D043C3" w:rsidP="00D043C3">
      <w:pPr>
        <w:ind w:left="142" w:hanging="142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043C3" w:rsidRPr="00D043C3" w:rsidRDefault="00D043C3" w:rsidP="00D043C3">
      <w:pPr>
        <w:ind w:left="142" w:hanging="142"/>
        <w:rPr>
          <w:rFonts w:ascii="Times New Roman" w:hAnsi="Times New Roman" w:cs="Times New Roman"/>
          <w:bCs/>
          <w:sz w:val="28"/>
          <w:szCs w:val="28"/>
        </w:rPr>
      </w:pPr>
      <w:r w:rsidRPr="00D043C3">
        <w:rPr>
          <w:rFonts w:ascii="Times New Roman" w:hAnsi="Times New Roman" w:cs="Times New Roman"/>
          <w:bCs/>
          <w:sz w:val="28"/>
          <w:szCs w:val="28"/>
        </w:rPr>
        <w:t xml:space="preserve">Уровень общего </w:t>
      </w:r>
      <w:proofErr w:type="gramStart"/>
      <w:r w:rsidRPr="00D043C3">
        <w:rPr>
          <w:rFonts w:ascii="Times New Roman" w:hAnsi="Times New Roman" w:cs="Times New Roman"/>
          <w:bCs/>
          <w:sz w:val="28"/>
          <w:szCs w:val="28"/>
        </w:rPr>
        <w:t>образования  базовый</w:t>
      </w:r>
      <w:proofErr w:type="gramEnd"/>
      <w:r w:rsidRPr="00D043C3">
        <w:rPr>
          <w:rFonts w:ascii="Times New Roman" w:hAnsi="Times New Roman" w:cs="Times New Roman"/>
          <w:bCs/>
          <w:sz w:val="28"/>
          <w:szCs w:val="28"/>
        </w:rPr>
        <w:t xml:space="preserve">   </w:t>
      </w:r>
    </w:p>
    <w:p w:rsidR="00D043C3" w:rsidRPr="00D043C3" w:rsidRDefault="00D043C3" w:rsidP="00D043C3">
      <w:pPr>
        <w:ind w:left="142" w:hanging="142"/>
        <w:rPr>
          <w:rFonts w:ascii="Times New Roman" w:hAnsi="Times New Roman" w:cs="Times New Roman"/>
          <w:bCs/>
          <w:sz w:val="28"/>
          <w:szCs w:val="28"/>
        </w:rPr>
      </w:pPr>
      <w:r w:rsidRPr="00D043C3">
        <w:rPr>
          <w:rFonts w:ascii="Times New Roman" w:hAnsi="Times New Roman" w:cs="Times New Roman"/>
          <w:bCs/>
          <w:sz w:val="28"/>
          <w:szCs w:val="28"/>
        </w:rPr>
        <w:t>Класс</w:t>
      </w:r>
      <w:r w:rsidRPr="00D043C3">
        <w:rPr>
          <w:rFonts w:ascii="Times New Roman" w:hAnsi="Times New Roman" w:cs="Times New Roman"/>
          <w:bCs/>
          <w:sz w:val="28"/>
          <w:szCs w:val="28"/>
        </w:rPr>
        <w:tab/>
        <w:t xml:space="preserve"> 2</w:t>
      </w:r>
      <w:r w:rsidRPr="00D043C3">
        <w:rPr>
          <w:rFonts w:ascii="Times New Roman" w:hAnsi="Times New Roman" w:cs="Times New Roman"/>
          <w:bCs/>
          <w:sz w:val="28"/>
          <w:szCs w:val="28"/>
        </w:rPr>
        <w:tab/>
      </w:r>
      <w:r w:rsidRPr="00D043C3">
        <w:rPr>
          <w:rFonts w:ascii="Times New Roman" w:hAnsi="Times New Roman" w:cs="Times New Roman"/>
          <w:bCs/>
          <w:sz w:val="28"/>
          <w:szCs w:val="28"/>
        </w:rPr>
        <w:tab/>
      </w:r>
    </w:p>
    <w:p w:rsidR="00D043C3" w:rsidRPr="00D043C3" w:rsidRDefault="00D043C3" w:rsidP="00D043C3">
      <w:pPr>
        <w:ind w:left="142" w:hanging="142"/>
        <w:rPr>
          <w:rFonts w:ascii="Times New Roman" w:hAnsi="Times New Roman" w:cs="Times New Roman"/>
          <w:sz w:val="28"/>
          <w:szCs w:val="28"/>
        </w:rPr>
      </w:pPr>
      <w:r w:rsidRPr="00D043C3">
        <w:rPr>
          <w:rFonts w:ascii="Times New Roman" w:hAnsi="Times New Roman" w:cs="Times New Roman"/>
          <w:sz w:val="28"/>
          <w:szCs w:val="28"/>
        </w:rPr>
        <w:t>Количество часов    -   34</w:t>
      </w:r>
    </w:p>
    <w:p w:rsidR="00D043C3" w:rsidRPr="00D043C3" w:rsidRDefault="00D043C3" w:rsidP="00D043C3">
      <w:pPr>
        <w:ind w:left="142" w:hanging="142"/>
        <w:rPr>
          <w:rFonts w:ascii="Times New Roman" w:hAnsi="Times New Roman" w:cs="Times New Roman"/>
          <w:sz w:val="28"/>
          <w:szCs w:val="28"/>
        </w:rPr>
      </w:pPr>
      <w:r w:rsidRPr="00D043C3">
        <w:rPr>
          <w:rFonts w:ascii="Times New Roman" w:hAnsi="Times New Roman" w:cs="Times New Roman"/>
          <w:sz w:val="28"/>
          <w:szCs w:val="28"/>
        </w:rPr>
        <w:t xml:space="preserve">Учитель            </w:t>
      </w:r>
      <w:proofErr w:type="spellStart"/>
      <w:r w:rsidRPr="00D043C3">
        <w:rPr>
          <w:rFonts w:ascii="Times New Roman" w:hAnsi="Times New Roman" w:cs="Times New Roman"/>
          <w:sz w:val="28"/>
          <w:szCs w:val="28"/>
        </w:rPr>
        <w:t>Велья</w:t>
      </w:r>
      <w:proofErr w:type="spellEnd"/>
      <w:r w:rsidRPr="00D043C3">
        <w:rPr>
          <w:rFonts w:ascii="Times New Roman" w:hAnsi="Times New Roman" w:cs="Times New Roman"/>
          <w:sz w:val="28"/>
          <w:szCs w:val="28"/>
        </w:rPr>
        <w:t xml:space="preserve"> Инна Викторовна               </w:t>
      </w: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43C3" w:rsidRPr="00D043C3" w:rsidRDefault="00D043C3" w:rsidP="00D043C3">
      <w:pPr>
        <w:jc w:val="center"/>
        <w:rPr>
          <w:rFonts w:ascii="Times New Roman" w:hAnsi="Times New Roman" w:cs="Times New Roman"/>
        </w:rPr>
      </w:pPr>
    </w:p>
    <w:p w:rsidR="00D043C3" w:rsidRDefault="00D043C3" w:rsidP="00D043C3">
      <w:pPr>
        <w:rPr>
          <w:sz w:val="36"/>
          <w:szCs w:val="36"/>
        </w:rPr>
      </w:pPr>
    </w:p>
    <w:p w:rsidR="00D043C3" w:rsidRPr="00D043C3" w:rsidRDefault="00D043C3" w:rsidP="00D043C3">
      <w:pPr>
        <w:jc w:val="center"/>
        <w:rPr>
          <w:rFonts w:ascii="Times New Roman" w:hAnsi="Times New Roman" w:cs="Times New Roman"/>
          <w:sz w:val="28"/>
          <w:szCs w:val="28"/>
        </w:rPr>
      </w:pPr>
      <w:r w:rsidRPr="00D043C3">
        <w:rPr>
          <w:rFonts w:ascii="Times New Roman" w:hAnsi="Times New Roman" w:cs="Times New Roman"/>
          <w:sz w:val="28"/>
          <w:szCs w:val="28"/>
        </w:rPr>
        <w:t>2022г.</w:t>
      </w:r>
    </w:p>
    <w:p w:rsidR="008974EC" w:rsidRPr="008974EC" w:rsidRDefault="008974EC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8974EC" w:rsidRPr="008974EC" w:rsidRDefault="008974EC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 </w:t>
      </w:r>
    </w:p>
    <w:p w:rsidR="008974EC" w:rsidRPr="008974EC" w:rsidRDefault="008974EC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D043C3" w:rsidRPr="00D043C3" w:rsidRDefault="008974EC" w:rsidP="00D043C3">
      <w:pPr>
        <w:spacing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974E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D043C3" w:rsidRPr="00D043C3">
        <w:rPr>
          <w:rFonts w:ascii="Times New Roman" w:eastAsiaTheme="minorHAnsi" w:hAnsi="Times New Roman" w:cs="Times New Roman"/>
          <w:sz w:val="28"/>
          <w:szCs w:val="28"/>
          <w:lang w:eastAsia="en-US"/>
        </w:rPr>
        <w:t>Пояснительная записка.</w:t>
      </w:r>
    </w:p>
    <w:p w:rsidR="00D043C3" w:rsidRPr="00D043C3" w:rsidRDefault="00D043C3" w:rsidP="00D043C3">
      <w:pPr>
        <w:spacing w:after="0"/>
        <w:ind w:left="-284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Нормативные документы, обеспечивающие реализацию программы по внеурочной деятельности:</w:t>
      </w:r>
    </w:p>
    <w:p w:rsidR="00D043C3" w:rsidRPr="00D043C3" w:rsidRDefault="00D043C3" w:rsidP="00D043C3">
      <w:pPr>
        <w:spacing w:after="0"/>
        <w:ind w:left="-284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D043C3" w:rsidRPr="00D043C3" w:rsidRDefault="00D043C3" w:rsidP="00D043C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Закон Российской Федерации «Об образовании» от 29.12.12 №273-ФЗ» (ред. от 02.03.2016; с изм. и доп., вступ. в силу с 01.07.2016)</w:t>
      </w:r>
    </w:p>
    <w:p w:rsidR="00D043C3" w:rsidRPr="00D043C3" w:rsidRDefault="00D043C3" w:rsidP="00D043C3">
      <w:pPr>
        <w:spacing w:after="0"/>
        <w:ind w:left="-284"/>
        <w:jc w:val="both"/>
        <w:rPr>
          <w:rFonts w:eastAsiaTheme="minorHAnsi"/>
          <w:lang w:eastAsia="en-US"/>
        </w:rPr>
      </w:pPr>
      <w:r w:rsidRPr="00D043C3">
        <w:rPr>
          <w:rFonts w:ascii="Times New Roman" w:eastAsiaTheme="minorHAnsi" w:hAnsi="Times New Roman"/>
          <w:bCs/>
          <w:iCs/>
          <w:sz w:val="28"/>
          <w:szCs w:val="28"/>
          <w:lang w:eastAsia="en-US"/>
        </w:rPr>
        <w:t xml:space="preserve">2.     Приказ </w:t>
      </w:r>
      <w:proofErr w:type="spellStart"/>
      <w:r w:rsidRPr="00D043C3">
        <w:rPr>
          <w:rFonts w:ascii="Times New Roman" w:eastAsiaTheme="minorHAnsi" w:hAnsi="Times New Roman"/>
          <w:bCs/>
          <w:iCs/>
          <w:sz w:val="28"/>
          <w:szCs w:val="28"/>
          <w:lang w:eastAsia="en-US"/>
        </w:rPr>
        <w:t>Минобрнауки</w:t>
      </w:r>
      <w:proofErr w:type="spellEnd"/>
      <w:r w:rsidRPr="00D043C3">
        <w:rPr>
          <w:rFonts w:ascii="Times New Roman" w:eastAsiaTheme="minorHAnsi" w:hAnsi="Times New Roman"/>
          <w:bCs/>
          <w:iCs/>
          <w:sz w:val="28"/>
          <w:szCs w:val="28"/>
          <w:lang w:eastAsia="en-US"/>
        </w:rPr>
        <w:t xml:space="preserve"> РФ </w:t>
      </w: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 xml:space="preserve">от 06.10.2009 года № </w:t>
      </w:r>
      <w:proofErr w:type="gramStart"/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373</w:t>
      </w:r>
      <w:r w:rsidRPr="00D043C3">
        <w:rPr>
          <w:rFonts w:ascii="Times New Roman" w:eastAsiaTheme="minorHAnsi" w:hAnsi="Times New Roman"/>
          <w:bCs/>
          <w:iCs/>
          <w:sz w:val="28"/>
          <w:szCs w:val="28"/>
          <w:lang w:eastAsia="en-US"/>
        </w:rPr>
        <w:t xml:space="preserve">  «</w:t>
      </w:r>
      <w:proofErr w:type="gramEnd"/>
      <w:r w:rsidRPr="00D043C3">
        <w:rPr>
          <w:rFonts w:ascii="Times New Roman" w:eastAsiaTheme="minorHAnsi" w:hAnsi="Times New Roman"/>
          <w:bCs/>
          <w:iCs/>
          <w:sz w:val="28"/>
          <w:szCs w:val="28"/>
          <w:lang w:eastAsia="en-US"/>
        </w:rPr>
        <w:t>Об утверждении и введении в    действие ф</w:t>
      </w: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едерального государственного образовательного стандарта начального общего образования» (</w:t>
      </w:r>
      <w:r w:rsidRPr="00D043C3">
        <w:rPr>
          <w:rFonts w:ascii="Times New Roman" w:eastAsiaTheme="minorHAnsi" w:hAnsi="Times New Roman"/>
          <w:sz w:val="28"/>
          <w:szCs w:val="28"/>
          <w:lang w:val="en-US" w:eastAsia="en-US"/>
        </w:rPr>
        <w:t>c</w:t>
      </w: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 xml:space="preserve"> изменениями от 26.11.2010 №1241,  от 22.09.2011 №2357,  от 18.12.2012    №1060, от 29.12.2014 №1643)</w:t>
      </w:r>
    </w:p>
    <w:p w:rsidR="00D043C3" w:rsidRPr="00D043C3" w:rsidRDefault="00D043C3" w:rsidP="00D043C3">
      <w:pPr>
        <w:spacing w:after="0"/>
        <w:ind w:left="-284"/>
        <w:outlineLvl w:val="1"/>
        <w:rPr>
          <w:rFonts w:eastAsiaTheme="minorHAnsi"/>
          <w:bCs/>
          <w:lang w:eastAsia="en-US"/>
        </w:rPr>
      </w:pPr>
      <w:r w:rsidRPr="00D043C3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4.     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D043C3" w:rsidRPr="00D043C3" w:rsidRDefault="00D043C3" w:rsidP="00D043C3">
      <w:pPr>
        <w:spacing w:after="0"/>
        <w:ind w:left="-284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 xml:space="preserve">5.    Письмо </w:t>
      </w:r>
      <w:proofErr w:type="spellStart"/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Минобрнауки</w:t>
      </w:r>
      <w:proofErr w:type="spellEnd"/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 xml:space="preserve"> России от 12.05.2011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D043C3" w:rsidRPr="00D043C3" w:rsidRDefault="00D043C3" w:rsidP="00D043C3">
      <w:pPr>
        <w:spacing w:after="0"/>
        <w:ind w:left="-284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 xml:space="preserve">6.    Концепции развития дополнительного образования детей (утверждена распоряжением Правительства Российской Федерации от 4 сентября </w:t>
      </w:r>
      <w:smartTag w:uri="urn:schemas-microsoft-com:office:smarttags" w:element="metricconverter">
        <w:smartTagPr>
          <w:attr w:name="ProductID" w:val="2014 г"/>
        </w:smartTagPr>
        <w:r w:rsidRPr="00D043C3">
          <w:rPr>
            <w:rFonts w:ascii="Times New Roman" w:eastAsiaTheme="minorHAnsi" w:hAnsi="Times New Roman"/>
            <w:sz w:val="28"/>
            <w:szCs w:val="28"/>
            <w:lang w:eastAsia="en-US"/>
          </w:rPr>
          <w:t>2014 г</w:t>
        </w:r>
      </w:smartTag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. № 1726-р).</w:t>
      </w:r>
    </w:p>
    <w:p w:rsidR="00D043C3" w:rsidRPr="00D043C3" w:rsidRDefault="00D043C3" w:rsidP="00D043C3">
      <w:pPr>
        <w:spacing w:after="0"/>
        <w:ind w:left="-284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7.     Постановление главного государственного санитарного врача РФ от 29.12.2010 №189 «Об утверждении СанПиН 2.4.2.2821-10 «Санитарно-эпидемиологические требования к условиям организации обучения в общеобразовательных учреждениях», зарегистрировано в Минюсте России 03.03.2011, регистрационный номер 19993</w:t>
      </w:r>
    </w:p>
    <w:p w:rsidR="00D043C3" w:rsidRPr="00D043C3" w:rsidRDefault="00D043C3" w:rsidP="00D043C3">
      <w:pPr>
        <w:spacing w:after="0"/>
        <w:ind w:left="-284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8. Основная образовательная программа начального общего образования МБ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ОУ </w:t>
      </w:r>
      <w:proofErr w:type="spellStart"/>
      <w:proofErr w:type="gramStart"/>
      <w:r>
        <w:rPr>
          <w:rFonts w:ascii="Times New Roman" w:eastAsiaTheme="minorHAnsi" w:hAnsi="Times New Roman"/>
          <w:sz w:val="28"/>
          <w:szCs w:val="28"/>
          <w:lang w:eastAsia="en-US"/>
        </w:rPr>
        <w:t>Глубочанская</w:t>
      </w:r>
      <w:proofErr w:type="spellEnd"/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 СОШ</w:t>
      </w:r>
      <w:proofErr w:type="gramEnd"/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№ 8 на 2022-2023 уч. год (приказ №</w:t>
      </w:r>
      <w:r w:rsidR="005F1FC5">
        <w:rPr>
          <w:rFonts w:ascii="Times New Roman" w:eastAsiaTheme="minorHAnsi" w:hAnsi="Times New Roman"/>
          <w:sz w:val="28"/>
          <w:szCs w:val="28"/>
          <w:lang w:eastAsia="en-US"/>
        </w:rPr>
        <w:t>101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 xml:space="preserve"> от </w:t>
      </w:r>
      <w:r w:rsidR="005F1FC5">
        <w:rPr>
          <w:rFonts w:ascii="Times New Roman" w:eastAsiaTheme="minorHAnsi" w:hAnsi="Times New Roman"/>
          <w:sz w:val="28"/>
          <w:szCs w:val="28"/>
          <w:lang w:eastAsia="en-US"/>
        </w:rPr>
        <w:t>10.08.2022</w:t>
      </w: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г.).</w:t>
      </w:r>
    </w:p>
    <w:p w:rsidR="00D043C3" w:rsidRPr="00D043C3" w:rsidRDefault="00D043C3" w:rsidP="00D043C3">
      <w:pPr>
        <w:spacing w:after="0"/>
        <w:ind w:left="-284"/>
        <w:rPr>
          <w:rFonts w:ascii="Times New Roman" w:eastAsiaTheme="minorHAnsi" w:hAnsi="Times New Roman"/>
          <w:sz w:val="28"/>
          <w:szCs w:val="28"/>
          <w:lang w:eastAsia="en-US"/>
        </w:rPr>
      </w:pP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>9. План внеурочной деятельности МБ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ОУ </w:t>
      </w:r>
      <w:proofErr w:type="spellStart"/>
      <w:proofErr w:type="gramStart"/>
      <w:r>
        <w:rPr>
          <w:rFonts w:ascii="Times New Roman" w:eastAsiaTheme="minorHAnsi" w:hAnsi="Times New Roman"/>
          <w:sz w:val="28"/>
          <w:szCs w:val="28"/>
          <w:lang w:eastAsia="en-US"/>
        </w:rPr>
        <w:t>Глубочанская</w:t>
      </w:r>
      <w:proofErr w:type="spellEnd"/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 СОШ</w:t>
      </w:r>
      <w:proofErr w:type="gramEnd"/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№ 8 на 2022-2023</w:t>
      </w: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 xml:space="preserve">        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      учебный год (приказ №</w:t>
      </w:r>
      <w:r w:rsidR="005F1FC5">
        <w:rPr>
          <w:rFonts w:ascii="Times New Roman" w:eastAsiaTheme="minorHAnsi" w:hAnsi="Times New Roman"/>
          <w:sz w:val="28"/>
          <w:szCs w:val="28"/>
          <w:lang w:eastAsia="en-US"/>
        </w:rPr>
        <w:t>101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 от </w:t>
      </w:r>
      <w:r w:rsidR="005F1FC5">
        <w:rPr>
          <w:rFonts w:ascii="Times New Roman" w:eastAsiaTheme="minorHAnsi" w:hAnsi="Times New Roman"/>
          <w:sz w:val="28"/>
          <w:szCs w:val="28"/>
          <w:lang w:eastAsia="en-US"/>
        </w:rPr>
        <w:t>10.08.2022</w:t>
      </w:r>
      <w:r w:rsidRPr="00D043C3">
        <w:rPr>
          <w:rFonts w:ascii="Times New Roman" w:eastAsiaTheme="minorHAnsi" w:hAnsi="Times New Roman"/>
          <w:sz w:val="28"/>
          <w:szCs w:val="28"/>
          <w:lang w:eastAsia="en-US"/>
        </w:rPr>
        <w:t xml:space="preserve"> г.)</w:t>
      </w:r>
    </w:p>
    <w:p w:rsidR="00D043C3" w:rsidRPr="00D043C3" w:rsidRDefault="00D043C3" w:rsidP="00D043C3">
      <w:pPr>
        <w:spacing w:after="0" w:line="240" w:lineRule="auto"/>
        <w:jc w:val="both"/>
        <w:rPr>
          <w:rFonts w:ascii="Times New Roman" w:eastAsiaTheme="minorHAnsi" w:hAnsi="Times New Roman"/>
          <w:color w:val="FF0000"/>
          <w:sz w:val="28"/>
          <w:szCs w:val="28"/>
          <w:lang w:eastAsia="en-US"/>
        </w:rPr>
      </w:pPr>
    </w:p>
    <w:p w:rsidR="00D043C3" w:rsidRPr="00D043C3" w:rsidRDefault="00D043C3" w:rsidP="00D043C3">
      <w:pPr>
        <w:rPr>
          <w:rFonts w:eastAsiaTheme="minorHAnsi"/>
          <w:lang w:eastAsia="en-US"/>
        </w:rPr>
      </w:pPr>
    </w:p>
    <w:p w:rsidR="008974EC" w:rsidRPr="008974EC" w:rsidRDefault="008974EC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C0AF7" w:rsidRDefault="007C0AF7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167FDE" w:rsidRPr="008974EC" w:rsidRDefault="008974EC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 </w:t>
      </w:r>
    </w:p>
    <w:p w:rsidR="008974EC" w:rsidRPr="00167FDE" w:rsidRDefault="008974EC" w:rsidP="008974EC">
      <w:pPr>
        <w:spacing w:after="0" w:line="339" w:lineRule="atLeast"/>
        <w:ind w:left="-851" w:firstLine="855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167FDE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Пояснительная записка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167FDE" w:rsidRDefault="0066574E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Рабочая</w:t>
      </w:r>
      <w:r w:rsidR="00167F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программа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курса</w:t>
      </w:r>
      <w:r w:rsidR="00167F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для начальной школы (1-4 классы) «Тропинка в профессию» адаптирована на основании комплексной программы </w:t>
      </w:r>
      <w:proofErr w:type="spellStart"/>
      <w:r w:rsidR="00167F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профориентационной</w:t>
      </w:r>
      <w:proofErr w:type="spellEnd"/>
      <w:r w:rsidR="00167F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работы для начальной школы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«Тропинка в профессию»</w:t>
      </w:r>
      <w:r w:rsidR="00167F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, автор </w:t>
      </w:r>
      <w:proofErr w:type="spellStart"/>
      <w:r w:rsidR="002A73A5"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Бачкина</w:t>
      </w:r>
      <w:proofErr w:type="spellEnd"/>
      <w:r w:rsidR="002A73A5"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Елена Николаевна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учитель начальных классов</w:t>
      </w:r>
      <w:r w:rsidR="002A73A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Данный курс является первой ступенькой в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профориентационной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работе.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жизни каждого человека профессиональная деятельность занимает важное место. С первых шагов ребёнка родители задумываются о его будущем, внимательно следят за интересами и склонностями своего ребёнка, стараясь предопределить его профессиональную судьбу. Учёба в школе выявляет избирательное отношение школьника к разным учебным предметам.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Перед младшим школьником  не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Представления о профессиях ребёнка 7-10 лет 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школах формирование представлений о мире труда и профессий подчас осуществляется недостаточно целенаправленно и системно. В то время как именно школа должна стать решающим звеном процесса профессионального самоопределения обучающихся, оказать действенное влияние на целенаправленное формирование представлений о мире труда и профессий.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Решение данных проблем позволит оптимизировать учебный процесс, направленный на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профориентационное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образование, сделает учёбу в школе единым преемственным образовательным процессом.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Что же такое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профориентационная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работа  для начальной школы?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Для ученика: развитие интереса и мотивации к разнообразным познаниям о профессии; развитие определённых профессиональных навыков, развитие рефлексии и навыков опыта деятельности.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Для учителя: новый опыт творческого самовыражения; ответы на все сомнения и вопросы по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профориентационной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работе  обучающихся, которые возникают в процессе его профессиональной работы; продуманное содержание и методическая система работы; расширение профессиональных компетенций и т.д.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Для администрации школы: новый позиционный статус образовательной среды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профориентационной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работы; обеспеченность взаимосвязанными (по содержанию и методике) вариативными программами всех классов начальной и средней ступеней, усиление методической оснащённости педагогического процесса и т.д.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Общая </w:t>
      </w:r>
      <w:r w:rsidRPr="007C6CA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гипотеза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данной работы состоит в том, что реализация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профориентационной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работы  в школе может быть более эффективной, если: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lastRenderedPageBreak/>
        <w:t></w:t>
      </w:r>
      <w:r w:rsidRPr="008974EC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Изменятся методологические основания построения педагогического процесса в начальной школе;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Предметом будет избрано педагогическое сопровождение процессов формирования основ целостного образа человеческой деятельности в начальной школе;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Будет создана пропедевтическая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профориентационная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педагогическая система начальной школы;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содержание начального образования будут включены исследовательские проектные виды деятельности;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Будут использованы потенциалы микросоциума (семьи) в построении единого интегрального образовательного пространства ребёнка;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Процесс пропедевтики будет сопровождаться технологиями оценивания качества проектной деятельности в начальной школе.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Комплексная  программа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профессиональной  работы  для начальной школы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 «Тропинка в профессию» создана для того, чтобы уже на ранних стадиях формирования социальной сферы интересов личности ребёнка познакомить младших школьников с профессиями взрослых людей и обеспечить пропедевтику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профориентационной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подготовки. Таким образом, предлагаемая  программа может стать первой ступенью в системе работы школы по переходу на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профориентационное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обучение.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C6CA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основе курса лежит идея раннего знакомства с различными сферами человеческой деятельности через организацию учебно-исследовательской деятельности обучающихся.  При определении этих сфер использовалась типология, предложенная доктором психологических наук Е.А.Климовым.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Данная типология позволяет все многообразие человеческих профессий соотнести с основными видами деятельности в зависимости от объекта, на который она направлена: «человек - человек», «человек - техника», «человек – художественный образ», «человек - природа».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Межпредметная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интеграция способствует, во-первых, формированию целостного представления о различных сферах человеческой деятельности; во – вторых, развитию знаний, умений и навыков, необходимых для создания этой целостности в смысловых новообразованиях у младших школьников; в-третьих, освоению элементарных знаний о профессиях людей; в-четвёртых, включению обучающихся в исследовательскую деятельность.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Данная программа</w:t>
      </w:r>
      <w:r w:rsidR="006657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курса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предполагает реализацию через: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Внеурочную деятельность детей –  программа  «Тропинка в профессию» (духовно-нравственное  направление внеурочной деятельности);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Внеклассную работу.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Профориентационное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воспитание в начальной школе – это создание  среды, которая будет способствовать воспитанию у ребёнка личностных качеств, определяющих способность делать осознанный выбор в ситуациях самоопределения. Однако профессиональное самоопределение – это не просто выбор профессии, а своеобразный творческий процесс развития личности, начинающийся с раннего возраста.</w:t>
      </w:r>
    </w:p>
    <w:p w:rsidR="008974EC" w:rsidRPr="008974EC" w:rsidRDefault="0066574E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Рабочая</w:t>
      </w:r>
      <w:r w:rsidR="008974EC"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программа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курса</w:t>
      </w:r>
      <w:r w:rsidR="008974EC"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«Тропинка в профессию» реализует направление духовно-нравственное во внеурочной деятельности в рамках ФГОС начального общего образования.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C6CA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Новизна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="006657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курса состоит в том, что он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соединяет в себе сведения из разных предметных областей психологии, литературы, истории, экологии, социологии, ОБЖ, художественного труда.   </w:t>
      </w:r>
      <w:r w:rsidR="006657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Рабочая п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рограмма рассчитана на 4 года (1 - 4 класс).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Ведущая деятельность: поисковая, исследовательская, творческая, игровая.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Содержание определяется возрастными особенностями младших школьников.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Каждое занятие имеет тематическое наполнение, связанное с рассмотрением определённой профессии. Обучающиеся имеют возможность расширить свой кругозор, представление о мире профессий, а также исследовать свои способности применительно к рассматриваемой профессии.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Курс занятий построен таким образом, что предоставляет обучающимся возможность тренировать различные виды своих способностей.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</w:t>
      </w:r>
      <w:proofErr w:type="gram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данной  программе</w:t>
      </w:r>
      <w:proofErr w:type="gram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игровая мотивация превалирует, перерастая в учебную.  Ребёнок становится заинтересованным субъектом в развитии своих способностей.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Занятия проводятся в активной форме, это игры, дискуссии, конкурсы, экскурсии, конференции, элементы тренинга, викторины с элементами творчества и самостоятельного поиска знаний. Важна смена различных видов деятельности на протяжении всего занятия. Это способствует формированию учебно-познавательных мотивов, потребности в творческой деятельности, развитию кругозора у учащихся. Развитие творческих способностей немыслимо без творческой деятельности.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Это рисунок, аппликация, сообщение, а также сочинение рассказов, стихов, сценариев, проигрывание сценок, спектаклей, миниатюр, выпуск тематических газет, плакатов, выставка работ ИЗО и трудовой деятельности.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На реализацию  </w:t>
      </w:r>
      <w:r w:rsidR="006657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рабочей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программы </w:t>
      </w:r>
      <w:r w:rsidR="006657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курса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« Тропинка в профессию » в 1-м классе отводится 33  часа   1 классе (1 раз в неделю), во 2-4 классах – по 34 часа в год (1 раз в неделю). Общий объём составляет 135 часов.</w:t>
      </w:r>
    </w:p>
    <w:p w:rsidR="00A50E83" w:rsidRPr="00D043C3" w:rsidRDefault="008974EC" w:rsidP="00D043C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A50E83" w:rsidRDefault="00A50E83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8974EC" w:rsidRPr="008974EC" w:rsidRDefault="008974EC" w:rsidP="008974EC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  <w:lastRenderedPageBreak/>
        <w:t>Цель курса: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создание образовательной среды, насыщенной возможностями для реализации способностей обучающихся через развитие интереса к разным видам сферы деятельности.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Цель I этапа</w:t>
      </w:r>
      <w:r w:rsidR="0066574E"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профориентационной</w:t>
      </w:r>
      <w:proofErr w:type="spellEnd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работы - это актуализация представлений о профессии среди младших школьников.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Цели II и III этапов профориентации учащихся - диагностика и определение предпочтений учащихся к профессии, соизмерение своих возможностей и желаний с потребностью рынка труда и, наконец, профессиональная проба, и психологическая готовность к самоопределению.</w:t>
      </w:r>
    </w:p>
    <w:p w:rsidR="008974EC" w:rsidRPr="00D043C3" w:rsidRDefault="008974EC" w:rsidP="00D043C3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Pr="00D043C3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  <w:t>Задачи: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познакомить с широким спектром профессий, особенностями разных профессий;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выявить наклонности, необходимые для реализации себя в выбранной в будущем профессии;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способствовать формированию уважительного отношения к людям разных профессий и результатам их труда;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способствовать развитию интеллектуальных и творческих возможностей ребёнка;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способствовать формированию нравственных качеств: доброты, взаимовыручки, внимательности, справедливости и т.д.;</w:t>
      </w:r>
    </w:p>
    <w:p w:rsidR="007C6CA2" w:rsidRPr="00D043C3" w:rsidRDefault="008974EC" w:rsidP="007C6CA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способствовать формированию навыков здорового и безопасного образа жизни.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Ожидаемые результаты прохождения</w:t>
      </w:r>
      <w:r w:rsidR="0066574E"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gramStart"/>
      <w:r w:rsidR="0066574E"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курса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 «</w:t>
      </w:r>
      <w:proofErr w:type="gramEnd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Тропинка в профессию»: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участие в различных видах игровой, изобразительной, творческой деятельности;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расширение кругозора о мире профессий;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заинтересованность в развитии своих способностей;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участие в обсуждении и выражение своего отношения к изучаемой профессии;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sz w:val="28"/>
          <w:szCs w:val="28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       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возможность попробовать свои силы в различных областях коллективной деятельности, способность добывать новую информацию из различных источников.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Внеклассная работа способствует накоплению </w:t>
      </w:r>
      <w:proofErr w:type="gramStart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непосредственных жизненных впечатлений</w:t>
      </w:r>
      <w:proofErr w:type="gramEnd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обучающихся о тех или иных профессиях, что обеспечивает начало формирования гражданственного патриотического отношения к среде обитания и проживания и осознанных профессиональных интересов, а также построения образа «Я» в конкретной профессии. Таким образом, виды деятельности </w:t>
      </w:r>
      <w:proofErr w:type="gramStart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обучающихся  носят</w:t>
      </w:r>
      <w:proofErr w:type="gramEnd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прежде всего, поисково-исследовательский, проблемный и творческий характер.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результате изучения </w:t>
      </w:r>
      <w:r w:rsidR="0066574E"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курса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  <w:proofErr w:type="gramStart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 «</w:t>
      </w:r>
      <w:proofErr w:type="gramEnd"/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Тропинка в  профессию» младший школьник узнает: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основные сферы профессиональной деятельности человека;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основные понятия, признаки профессий, их значение в обществе;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предприятия и учреждения микрорайона, города;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основные приёмы выполнения учебных проектов;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будет </w:t>
      </w:r>
      <w:r w:rsidRPr="00D043C3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уметь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lastRenderedPageBreak/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оперировать основными понятиями и категориями;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рассказывать о профессии и обосновывать её значение в обществе;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</w:rPr>
        <w:t></w:t>
      </w:r>
      <w:r w:rsidRPr="00D043C3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</w:t>
      </w:r>
      <w:r w:rsidRPr="00D04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пользоваться информацией, получаемой на уроках из учебной, художественной, научно-популярной литературы, СМИ, ИКТ.</w:t>
      </w:r>
    </w:p>
    <w:p w:rsidR="008974EC" w:rsidRPr="00D043C3" w:rsidRDefault="008974EC" w:rsidP="007C6CA2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Личностные, </w:t>
      </w:r>
      <w:proofErr w:type="spellStart"/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метапредметные</w:t>
      </w:r>
      <w:proofErr w:type="spellEnd"/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и предметные результаты</w:t>
      </w:r>
    </w:p>
    <w:p w:rsidR="008974EC" w:rsidRPr="00D043C3" w:rsidRDefault="008974EC" w:rsidP="007C6CA2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освоения </w:t>
      </w:r>
      <w:r w:rsidR="0066574E"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курса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«Тропинка в профессию»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ходе реализации программы</w:t>
      </w:r>
      <w:r w:rsidR="006657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курса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обучающиеся должны овладевать специальными знаниями, умениями и навыками. К ним относятся:</w:t>
      </w:r>
    </w:p>
    <w:p w:rsidR="008974EC" w:rsidRPr="008974EC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когнитивные знания обучающихся о труде, о мире профессий;</w:t>
      </w:r>
    </w:p>
    <w:p w:rsidR="008974EC" w:rsidRPr="008974EC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мотивационно-личностные – отношение к труду, интерес к профессиям, желание овладеть какой-либо профессиональной деятельностью;</w:t>
      </w:r>
    </w:p>
    <w:p w:rsidR="008974EC" w:rsidRPr="008974EC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поведенческие навыки трудовой деятельности, ответственность, дисциплинированность, самостоятельность в труде.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proofErr w:type="spellStart"/>
      <w:proofErr w:type="gramStart"/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Метапредметными</w:t>
      </w:r>
      <w:proofErr w:type="spellEnd"/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результатами</w:t>
      </w:r>
      <w:proofErr w:type="gramEnd"/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программы внеурочной деятельности по  </w:t>
      </w:r>
      <w:r w:rsidR="0066574E"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курсу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«Тропинка в профессию » - является формирование следующих универсальных учебных действий (УУД):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u w:val="single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1. Регулятивные УУД: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Учить высказывать своё предположение (версию) на основе работы с иллюстрацией, учить работать по предложенному учителем плану.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Учиться совместно с учителем и другими учениками давать эмоциональную оценку деятельности класса на уроке.</w:t>
      </w:r>
    </w:p>
    <w:p w:rsidR="008974EC" w:rsidRPr="00D043C3" w:rsidRDefault="008974EC" w:rsidP="007C6CA2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u w:val="single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2. Познавательные УУД:</w:t>
      </w:r>
    </w:p>
    <w:p w:rsidR="008974EC" w:rsidRPr="008974EC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8974EC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Перерабатывать полученную информацию: делать выводы в результате совместной работы всего класса.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u w:val="single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3. Коммуникативные УУД: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</w:rPr>
        <w:lastRenderedPageBreak/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Слушать и понимать речь других.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Средством формирования этих действий служит технология проблемного диалога (побуждающий и подводящий диалог).</w:t>
      </w:r>
    </w:p>
    <w:p w:rsidR="008974EC" w:rsidRPr="00D043C3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Совместно договариваться о правилах общения и поведения в школе и следовать им.</w:t>
      </w:r>
    </w:p>
    <w:p w:rsidR="008974EC" w:rsidRPr="00D043C3" w:rsidRDefault="008974EC" w:rsidP="002F60DD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</w:rPr>
        <w:t></w:t>
      </w:r>
      <w:r w:rsidRPr="00D043C3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 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Учиться выполнять различные роли в группе (лидера, исполнителя, критика). Средством формирования этих действий служит организация работы в парах и малых группах (в приложении представлены варианты проведения уроков).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Первый уровеньрезультатов (1-й класс) – приобретение социальных знаний. Занятия по конструированию, знакомство с домашними ремёслами, экскурсии на производство, встречи с людьми разных профессий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Второй уровень результатов (2–3-й классы) – формирование ценностного отношения к социальной реальности. Сюжетно-ролевые, продуктивные игры («Почта», «В магазине»,</w:t>
      </w:r>
      <w:r w:rsidRPr="00D043C3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«Выпуск классной газеты»)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Третий уровень результатов (4-й класс) – получение опыта самостоятельного общественного действия. Совместное образовательное производство детей и взрослых.</w:t>
      </w:r>
    </w:p>
    <w:p w:rsidR="002F60DD" w:rsidRPr="00D043C3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Личностные результаты:</w:t>
      </w:r>
    </w:p>
    <w:p w:rsidR="008974EC" w:rsidRPr="002F60DD" w:rsidRDefault="008974EC" w:rsidP="002F60DD">
      <w:pPr>
        <w:spacing w:after="0" w:afterAutospacing="1" w:line="339" w:lineRule="atLeast"/>
        <w:ind w:firstLine="142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 ученика будут сформированы:</w:t>
      </w:r>
    </w:p>
    <w:p w:rsidR="008974EC" w:rsidRPr="002F60DD" w:rsidRDefault="008974EC" w:rsidP="002F60DD">
      <w:pPr>
        <w:pStyle w:val="ab"/>
        <w:numPr>
          <w:ilvl w:val="0"/>
          <w:numId w:val="1"/>
        </w:numPr>
        <w:spacing w:after="0" w:line="339" w:lineRule="atLeast"/>
        <w:ind w:left="-142" w:firstLine="142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положительное отношение к процессу учения, к приобретению знаний и умений, стремление преодолевать возникающие затруднения;</w:t>
      </w:r>
    </w:p>
    <w:p w:rsidR="008974EC" w:rsidRPr="002F60DD" w:rsidRDefault="008974EC" w:rsidP="002F60DD">
      <w:pPr>
        <w:pStyle w:val="ab"/>
        <w:numPr>
          <w:ilvl w:val="0"/>
          <w:numId w:val="1"/>
        </w:numPr>
        <w:spacing w:after="0" w:line="339" w:lineRule="atLeast"/>
        <w:ind w:left="0" w:firstLine="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8974EC" w:rsidRPr="002F60DD" w:rsidRDefault="008974EC" w:rsidP="002F60DD">
      <w:pPr>
        <w:pStyle w:val="ab"/>
        <w:numPr>
          <w:ilvl w:val="0"/>
          <w:numId w:val="1"/>
        </w:numPr>
        <w:spacing w:after="0" w:line="339" w:lineRule="atLeast"/>
        <w:ind w:left="0" w:firstLine="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умение выделять нравственный аспект поведения, соотносить поступки и события с принятыми в обществе морально-этическими принципами;</w:t>
      </w:r>
    </w:p>
    <w:p w:rsidR="008974EC" w:rsidRPr="002F60DD" w:rsidRDefault="008974EC" w:rsidP="002F60DD">
      <w:pPr>
        <w:pStyle w:val="ab"/>
        <w:numPr>
          <w:ilvl w:val="0"/>
          <w:numId w:val="1"/>
        </w:numPr>
        <w:spacing w:after="0" w:line="339" w:lineRule="atLeast"/>
        <w:ind w:left="0" w:firstLine="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стремление к саморазвитию, желание открывать новое знание, новые способы действия, готовность преодолевать учебные затруднения и адекватно оценивать свои успехи и неудачи, умение сотрудничать;</w:t>
      </w:r>
    </w:p>
    <w:p w:rsidR="008974EC" w:rsidRPr="002F60DD" w:rsidRDefault="008974EC" w:rsidP="002F60DD">
      <w:pPr>
        <w:pStyle w:val="ab"/>
        <w:numPr>
          <w:ilvl w:val="0"/>
          <w:numId w:val="1"/>
        </w:numPr>
        <w:spacing w:after="0" w:line="339" w:lineRule="atLeast"/>
        <w:ind w:left="0" w:firstLine="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стремление к соблюдению морально-этических норм общения с людьми другой национальности, с нарушениями здоровья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Метапредметные</w:t>
      </w:r>
      <w:proofErr w:type="spellEnd"/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результаты: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Регулятивные универсальные учебные действия: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Ученик научится: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организовывать свою деятельность, готовить рабочее место для выполнения разных видов работ;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принимать (ставить) учебно-познавательную задачу и сохранять её до конца учебных действий;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действовать согласно составленному плану, а также по инструкциям учителя;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контролировать выполнение действий, вносить необходимые коррективы (свои и учителя);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оценивать результаты решения поставленных задач, находить ошибки и способы их устранения.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Ученик получит возможность научиться: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ставить учебно-познавательные задачи перед выполнением разных заданий;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проявлять инициативу в постановке новых задач, предлагать собственные способы решения;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Познавательные универсальные учебные действия: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Ученик научится: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осознавать учебно-познавательную, учебно-практическую, экспериментальную задачи;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использовать готовые модели для изучения строения природных объектов и объяснения природных явлений;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осуществлять кодирование и декодирование информации в знаково-символической форме.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Ученик получит возможность научиться: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обобщать и систематизировать информацию, переводить её из одной формы в другую (принятую в словесной форме, переводить в изобразительную, схематическую, табличную);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дополнять готовые информационные объекты (тексты, таблицы, схемы, диаграммы), создавать собственные;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осуществлять исследовательскую деятельность, участвовать в проектах, выполняемых в рамках урока или внеурочных занятиях.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Коммуникативные универсальные учебные действия: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Ученик научится: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осознанно и произвольно строить речевое высказывание в устной и письменной форме;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Ученик получит возможность научиться: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проявлять инициативу в поиске и сборе информации для выполнения коллективной работы, желая помочь взрослым и сверстникам;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8974EC" w:rsidRPr="00D043C3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D043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Предметные результаты: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Знает: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Основные сферы профессиональной деятельности человека;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Основные понятия, признаки профессий, их значение в окружающем обществе;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Предприятия и учреждения населенного пункта, района;</w:t>
      </w:r>
    </w:p>
    <w:p w:rsidR="008974EC" w:rsidRPr="008974EC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Основные приемы выполнения учебных проектов.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Умеет: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Оперировать основными понятиями и категориями;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Рассказывать о профессии и обосновывать ее значение в жизни общества;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Переносить теоретические сведения о сферах человеческой деятельности на некоторые конкретные жизненные ситуации.</w:t>
      </w:r>
    </w:p>
    <w:p w:rsidR="008974EC" w:rsidRPr="008974EC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Arial" w:eastAsia="Times New Roman" w:hAnsi="Arial" w:cs="Arial"/>
          <w:sz w:val="28"/>
          <w:szCs w:val="28"/>
          <w:bdr w:val="none" w:sz="0" w:space="0" w:color="auto" w:frame="1"/>
        </w:rPr>
        <w:t> </w:t>
      </w:r>
    </w:p>
    <w:p w:rsidR="008974EC" w:rsidRPr="002F60DD" w:rsidRDefault="008974EC" w:rsidP="00D043C3">
      <w:pPr>
        <w:spacing w:after="0" w:afterAutospacing="1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lastRenderedPageBreak/>
        <w:t xml:space="preserve">Основные </w:t>
      </w:r>
      <w:proofErr w:type="gramStart"/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направления  </w:t>
      </w:r>
      <w:r w:rsidR="0066574E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рабочей</w:t>
      </w:r>
      <w:proofErr w:type="gramEnd"/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  программы</w:t>
      </w:r>
      <w:r w:rsidR="0066574E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 курса</w:t>
      </w:r>
    </w:p>
    <w:p w:rsidR="008974EC" w:rsidRPr="002F60DD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для начальной школы (1-4 класс)</w:t>
      </w:r>
    </w:p>
    <w:p w:rsidR="008974EC" w:rsidRPr="002F60DD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«Тропинка в профессию»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D043C3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Модуль I -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  «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Играем в профессии»  - 1 класс.</w:t>
      </w:r>
    </w:p>
    <w:p w:rsidR="008974EC" w:rsidRPr="008974EC" w:rsidRDefault="008974EC" w:rsidP="00D043C3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Цель: формирование элементарных знаний о профессиях через игру.</w:t>
      </w:r>
    </w:p>
    <w:p w:rsidR="008974EC" w:rsidRPr="008974EC" w:rsidRDefault="008974EC" w:rsidP="002F60DD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D043C3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II 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  «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Путешествие в мир профессий»   - 2 класс.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Цель:</w:t>
      </w:r>
      <w:r w:rsidRPr="008974E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расширение представлений детей о мире профессий.</w:t>
      </w:r>
    </w:p>
    <w:p w:rsidR="002F60DD" w:rsidRPr="002F60DD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D043C3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III 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  «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 меня растут года…» - 3 класс.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Цель:</w:t>
      </w:r>
      <w:r w:rsidRPr="008974E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формирование мотивации, интерес к трудовой и учебной деятельности, стремление к коллективному общественно-полезному труду.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D043C3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Модуль IV 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  «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Труд в почете любой, мир профессий большой»   - 4 класс.</w:t>
      </w:r>
    </w:p>
    <w:p w:rsidR="008974EC" w:rsidRPr="008974EC" w:rsidRDefault="00D043C3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="008974EC"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Цель:</w:t>
      </w:r>
      <w:r w:rsidR="008974EC" w:rsidRPr="008974E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</w:t>
      </w:r>
      <w:r w:rsidR="008974EC"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формировать </w:t>
      </w:r>
      <w:proofErr w:type="gramStart"/>
      <w:r w:rsidR="008974EC"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добросовестное  отношении</w:t>
      </w:r>
      <w:proofErr w:type="gramEnd"/>
      <w:r w:rsidR="008974EC"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 труду, понимание его роли в жизни человека и общества, развивать интерес к будущей профессии.</w:t>
      </w:r>
    </w:p>
    <w:p w:rsidR="008974EC" w:rsidRPr="002F60DD" w:rsidRDefault="008974EC" w:rsidP="00D043C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Содержание </w:t>
      </w:r>
      <w:r w:rsidR="0066574E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рабочей </w:t>
      </w: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программы</w:t>
      </w:r>
    </w:p>
    <w:p w:rsidR="008974EC" w:rsidRPr="002F60DD" w:rsidRDefault="008974EC" w:rsidP="00D043C3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</w:rPr>
        <w:t>Модуль I «Играем в профессии»</w:t>
      </w:r>
    </w:p>
    <w:p w:rsidR="008974EC" w:rsidRPr="002F60DD" w:rsidRDefault="008974EC" w:rsidP="008974E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</w:rPr>
        <w:t> (33 часа)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Все работы хороши (2 ч.). Занятия с элементами игры.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Введение в тему. Стихи о профессиях. Работа с карточками (конкурс состоит в составлении целой из разрезанной на части картинки). Конкурс маляров. Игра «Кто потерял свой инструмент», конкурс «Найди лишнее», игра «Таинственное слово» (расшифровка слов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баркы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(рыбак),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ртомас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(матрос),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явше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(швея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).Игра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отгадай пословицы (Без охоты..(нет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рыбока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), без дела жить -…(только небо коптить).Викторина «Угадай профессию» кто пашет, сеет, хлеб убирает (хлебороб), кто лекарство отпускает (аптекарь), кто дома строит (строитель).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Кому что нужно(2 ч.). Дидактическая игра.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  учителя. Определение правила игры. Подбираются картинки и предметы соответствующих профессий. Например: строитель-мастерок, врач-градусник, повар-кастрюля и т.д.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Оденем куклу на работу (2ч.). Дидактическая 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Оборудование: изображение рабочей одежды, изображение кукол. Подобрать к каждой картинке одежду и назвать соответствующую профессию (строитель, милиционер, врач, пожарник, продавец).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Идём на работу - дидактические игры. Разложены круги, в середине которых нарисованы люди разных профессий, относительно с изображением инструментов. Необходимо выбрать картинку, подходящую для работы.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Мы строители (2ч.). Занятие с элементами игры.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Игра. Построение дома, башни из геометрических фигур, конструктора. Физкультминутка. Просмотр м/ф. Игра со счётными палочками. 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Строим модель грузовика из спичечных коробков. Итог. Что нужно знать, чтобы стать строителем. Какую пользу приносят наши знания</w:t>
      </w:r>
      <w:r w:rsid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Магазин (2ч.). Ролевая 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Мы идем в магазин (2ч.). Беседа с игровыми элементами.</w:t>
      </w:r>
    </w:p>
    <w:p w:rsidR="002F60DD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Организационный момент. Актуализация опорных знаний. Вопросы, какие бывают магазины? Кто работает в магазине? Формирование  новых знаний. Анализ стихотворений. Игра «Вставьте буквы, и вы узнаете, кто работает в магазине». Заведующая, продавец, товаровед, охранник, администратор. Оценка: вежливый, грубый продавец. Итог: как называет</w:t>
      </w:r>
      <w:r w:rsid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ся профессия людей работающих в 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магазине?                                                                    </w:t>
      </w:r>
    </w:p>
    <w:p w:rsidR="008974EC" w:rsidRPr="002F60DD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Аптека (2ч.). Ролевая игра.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Организационный момент. Игра.  Построение из геометрических фигур здания аптеки. Физкультминутка. Просмотр м/ф.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Больница (2ч.). Ролевая игра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Организационный момент. Игра (детский набор «Доктор»). Физкультминутка. Просмотр м/ф. Игра со счётными палочками. Строим модель скорой помощи. Итог. Что нужно знать, чтобы стать доктором. Какую пользу приносят наши знания.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Какие бывают профессии (2 ч.). Игровой час.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Актуализация опорных знаний. Подбор рифмовок в стихотворении. Рассказ о мире профессий. Игра: «Закончи пословицу…» (например, «Без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труда..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 не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вытянуть рыбку из пруда»). Загадки о профессиях. Кроссворд о профессиях. Итог: о каких профессиях мы сегодня узнали?</w:t>
      </w:r>
    </w:p>
    <w:p w:rsidR="008974EC" w:rsidRPr="002F60DD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С.Михалков «Дядя Степа-милиционер» (2ч</w:t>
      </w: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.). Чтение.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Чтение текста. Словарная работа: милиционер,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профессия..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Обсуждение прочитанного. Ответы на вопросы.</w:t>
      </w:r>
    </w:p>
    <w:p w:rsidR="008974EC" w:rsidRPr="002F60DD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С.Михалков «Дядя Степа-милиционер» (3 ч.). </w:t>
      </w:r>
      <w:proofErr w:type="spellStart"/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Видеоурок</w:t>
      </w:r>
      <w:proofErr w:type="spellEnd"/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Просмотр м/ф по произведению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С.Михалков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«Дядя Степа-милиционер». Обсуждение поступков главных героев. Как бы ты поступил ты в данной ситуациях. Словарная работа.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В.Маяковский «Кем быть?» (2ч.) Чтение текста.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Чтение по ролям. Обсуждение текста. Словарные работы: столяр, плотник, рубанок, инженер, доктор, конструктор, шофер.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К.Чуковский «Доктор Айболит» (2ч.)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Игра-демонстрация, викторина.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Уход за цветами. (2ч.). Практическое занятие.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Профессия «Повар»(2ч.). Экскурсия.</w:t>
      </w:r>
    </w:p>
    <w:p w:rsidR="008974EC" w:rsidRPr="008974EC" w:rsidRDefault="008974EC" w:rsidP="002F60D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 учителя. Презентация профессий. Знакомство со столовой школы. Знакомство с профессией повар. Встреча с людьми, работниками в школьной столовой.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Поварята. (2ч). </w:t>
      </w: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Конкурс-игра.</w:t>
      </w:r>
    </w:p>
    <w:p w:rsidR="002F60DD" w:rsidRDefault="002F60DD" w:rsidP="008974E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2F60DD" w:rsidRDefault="002F60DD" w:rsidP="008974E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8974EC" w:rsidRPr="002F60DD" w:rsidRDefault="008974EC" w:rsidP="008974E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lastRenderedPageBreak/>
        <w:t>Модуль II «Путешествие в мир профессий»</w:t>
      </w:r>
    </w:p>
    <w:p w:rsidR="008974EC" w:rsidRPr="002F60DD" w:rsidRDefault="008974EC" w:rsidP="008974E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(34 часа)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Мастерская удивительных профессий (2ч.). Дидактическая 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Карточки (желтые, синие, красные; по 5 в каждой - 4 с рисунком, 1 без рисунка и 4 картонных круга - тех же цветов).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Изображения  рабочая одежда из выбранных карточек, средства  труда, место работы. Определить профессии, результат труда человека.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Разные дома (2ч.). </w:t>
      </w:r>
      <w:r w:rsidRPr="002F6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Практическое занятие.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Использование настольного конструктора «Строитель». Разбить детей на несколько групп. Выполнить следующее задание: из кубиков построить дома. Игра-соревнование со строительными игровыми материалами. Конструирование из настольного конструктора. Итог, награждение.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Дачный домик (2ч.). Практическое занятие.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Подобрать цветную бумагу (крышу, стены, труба, крыльцо). Выложить аппликацию из цветной бумаги и картона. Итог, выявить лучших участников, награждение.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Моя профессия (2ч.). Игра-викторина.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Дидактическая игра: «Доскажи словечко», загадки. Игра: «Волшебный мешок» (определить на ощупь инструменты). Итог.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Профессия «Врач» (3ч.). Дидактическая игра.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«Назови профессии»,  «Кто трудится в больнице». Работа с карточками.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Больница (2 ч.). Сюжетно-ролевая 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Доктор «</w:t>
      </w:r>
      <w:proofErr w:type="gram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Айболит»(</w:t>
      </w:r>
      <w:proofErr w:type="gram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2ч.). Игра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«Кто нас лечит» (2ч.). Экскурсия в кабинет врача.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Место, нахождение кабинета врача. Знакомство с основным оборудованием врача. Для чего нужны лекарства. Итог.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«Добрый доктор Айболит» (2ч.).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«Парикмахерская» (3ч.). Сюжетно-ролевая 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Разгадывание загадок о предметах труда парикмахера. Игра с детским игровым набором «Парикмахер». Какие бывают парикмахеры.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</w:rPr>
        <w:t>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«Все работы хороши – выбирай на вкус!»  (2ч.). </w:t>
      </w:r>
      <w:r w:rsidRPr="002F60D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Игры.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Постановка и обсуждение проблемных вопросов. Понятие «работа», «трудолюбие». Игра: «Быстро назови». Например: лекарство (врач), машина (шофер). Конкурс «мастерицы». Итог: мультимедиа - люди разных профессий.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 Д. Дж. </w:t>
      </w:r>
      <w:proofErr w:type="spellStart"/>
      <w:proofErr w:type="gram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Родари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«</w:t>
      </w:r>
      <w:proofErr w:type="gram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Чем пахнут ремесла» (2 ч.). </w:t>
      </w:r>
      <w:r w:rsidRPr="002F60D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Инсценировка.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Профессия «</w:t>
      </w:r>
      <w:proofErr w:type="gram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Строитель»(</w:t>
      </w:r>
      <w:proofErr w:type="gram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2ч.). Дидактическая 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Дидактическая игра: «Что кому нужно для работы на стройке?». Карточки с изображением предметов, орудий труда. Определить названия профессий. Например: штукатур-мастерок, машина-шофер.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Строительный поединок (2ч.). Игра-соревнование.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Разбить детей на несколько команд. Одна группа строит дома из спичек, другая из спичных коробков. Кто быстрее. Подведение итогов. Награждение команд.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Путешествие в кондитерский цех «Кузбасс» г. Прокопьевска (3 ч.). Экскурсия.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Знакомство с профессией кондитера, с оборудованием кондитерской фабрики. Кто работает в кондитерской? Мастер-классы.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</w:rPr>
        <w:t> </w:t>
      </w: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«Где работать мне тогда? Чем мне заниматься?» (1 ч.) Классный час.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Введение в тему. Основная часть. Инсценировка стихотворения Александра Кравченко «Честный ответ». Понятие о работах, профессиях. Словарная работа (профессия, специальность, классификация). Мультимедиа (изображение профессий: мастер, штукатур, сантехник, каменщик, крановщик). Чтение стихов: Г. Машин «Крановщик», С. </w:t>
      </w:r>
      <w:proofErr w:type="spellStart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Баруздин</w:t>
      </w:r>
      <w:proofErr w:type="spellEnd"/>
      <w:r w:rsidRPr="008974E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«Плотник», «Архитектор». Итог.</w:t>
      </w:r>
    </w:p>
    <w:p w:rsidR="008974EC" w:rsidRPr="002F60DD" w:rsidRDefault="008974EC" w:rsidP="00D043C3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Модуль III «У меня растут года…»</w:t>
      </w:r>
    </w:p>
    <w:p w:rsidR="008974EC" w:rsidRPr="002F60DD" w:rsidRDefault="008974EC" w:rsidP="008974E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(34 часа)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Что такое профессия (2ч.). Игровая программа.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Вводное слово о профессиях. Речь труда в жизни человека. Работа с пословицами (например, «Труд кормит человека, а лень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портит..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»). Закончить пословицу: «Кто не работает, …… (тот не ест). Стихотворения о профессиях. Загадка про предметы, которые используют люди разных профессий. Угадать профессии по первой букве.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 пословице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угадать профессию (например: «Куй железо, пока горячо» (кузнец).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У кого мастерок, у кого молоток (2ч.). Беседа с элементами игры.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слово. История происхождения орудия труда. Знакомство с понятием «инструмента». Дидактическая игра: «Назови инструмент» (на кухне - например, чайник, кастрюля, сковорода). Инструменты для ремонта (молоток, напильник, плоскогубцы). Игра: «Черный ящик». Дидактическая игра: подбери нужный инструмент к профессии. Итог. Разгадывание кроссворд об инструментах.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Истоки трудолюбия (2ч.). Игровой час.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слово. О чем будем говорить. Загадки. Игра-конкурс: «Кто больше назовет профессий». Дидактическая игра: «Расскажи о профессии». Игра со словами: «Что будет, если….». Например, что будет, если повара перестанут готовить? Что будет, если врачи перестанут лечить? Физкультминутка. Игра: «Правильно дорисуй».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Домашний помощник (2ч.). Игра-конкурс.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Введение в игру. Конкурс «Кто каким делом занят». Дидактическая игра: «Кто чем занимается». Работа с картинками. Конкурс «Стихотворение». Сказки о том, как опасна лень (В.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Пахнов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). Инсценировки. Конкурс смекалистых. Конкурс: «Очумелые ручки». Конкурс-эстафета: «Кто быстрее забьёт гвоздь».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Мир профессий (2ч.). Викторина.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Разминка. Конкурс «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Профсловарь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». Конкурс болельщиков. Вопросы о профессиях.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Загадки о профессиях.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Конкурс платков. Конкурс письмо другу (друг просит дать совет по выбору профессии). Конкурс «Отгадай кроссворд», конкурс пословиц о профессиях.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Игра «Эрудит» (угадать профессию по первой букве).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Например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: п (пилот), в (врач). Итог награждение лучших игроков.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Угадай профессию (2ч.). Занятие с элементами игры.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Вводное слово о профессиях. Дидактическая игра назови профессию, например: хлеб-хлебороб, одежда-портной. Чёрный ящик (определить на ощупь инструменты). Конкурс художников. Подведение итогов.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Какие бывают профессии (2ч.). Занятие с элементами игры.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 о профессиях. Стихи о профессиях. Пословицы о профессиях. Конкурс угадай профессию. Просмотр мультфильмов о строительных профессиях (столяр, плотник, сварщик). Рассказ по кругу. Придумать по 1 предложению о профессии. Конкурс архитекторов. Из одинакового числа геометрических фигур составить: дом, машинку и т.д. Итог.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Куда уходят поезда (2ч.). Занятие с элементами игры.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слово. Просмотр мультимедиа о железнодорожном транспорте. Викторина об истории возникновения паровозов. Игра: «Что изменилось». Загадки о видах транспорта. Ролевая игра: «Проводник», «Машинист». Итог. Что нового мы сегодня узнали.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Моя профессия (2ч). КВН.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Представление команд. Визитная карточка (портные, модельеры). Разминка (назвать инструменты портных, виды одежды, пословицы). Конкурс капитанов. Разрисовщики тканей. Демонстрация моделей. Конкурс подарков. Итог. Награждение команд.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Наши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друзья  -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книги (2ч.). Беседа с элементами игры. Экскурсия в сельскую библиотеку.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слово. Загадки о книгах. История происхождения книги. Папирус, береста, бумага. Изготовление современных книг. Знакомство с профессиями людей, которые создают книги (наборщик, печатник, переплетчик).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Откуда сахар пришел (2ч.). Беседа.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Вводное слово. Просмотр фильма. Обсуждение  растений,  из которых получают сахар. Обработка свеклы. Загадки о сахаре. Игра: «Назови профессию» (агроном, тракторист, шофер, химик, сахарный завод). Игра от А до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Я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(назвать профессии на все буквы алфавита).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«Турнир профессионалов» (2ч.). Конкурс-игра.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Представление команд. Приветствие. Азбука профессий (по букве определить профессию, например А-агроном, Б - бизнесмен). Конкурс «Кинокомедия» (вставить название фильмов). Игра «Третий лишний» (программист, закройщик, компьютерщик). Конкурс пантомимы (изобразить профессию). Подведение итогов.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Все профессии нужны, все профессии важны (3ч.). Устный журнал.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Вводное слово: страница информационная (данные о профессиях). Поэтическая (чтение стихов Д.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Родари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«Чем пахнут ремесла», Маяковский «Кем быть?») Художественная (просмотр мультимедиа о людях разных профессий). Игра. Дискуссия  «Объясните пословицу: «Всякая вещь трудом создана».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Стройка  (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2ч.). Экскурсия.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Вводное слово. Инструктаж по ТБ. Выбор Знакомство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 строительными объектом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Виды строительных профессий. Итог. Рисунки, сочинения о профессии. Знакомство со словами: бульдозер, экскаватор, подъемный кран и т. д.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Операция «Трудовой десант» (1ч.). Практикум.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слово. Создание двух бригад. Распределение участков между бригадами. Назначение ответственных. Техника безопасности. Выполнение работы по уборке территории. Подведение итогов. Поощрение.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Уход за цветами (2ч.). Практика.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Кулинарный поединок (2ч.). Шоу-программа.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Открытие. Представление команд. Команды: «Веселые поварята», «Чудо-повара». Конкурс-эстафета «Варим борщ» (собрать набор продуктов, кто быстрее). Конкурс: «А знаете ли вы?», «Сладкоежки», «Украсим торт», «Что в мешке». Конкурс-эстафета (надеть фартук, кто быстрее нарежет овощи и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тд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.). Итоги конкурса, награждения команд.</w:t>
      </w:r>
    </w:p>
    <w:p w:rsidR="008974EC" w:rsidRPr="002F60DD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Модуль IV «Труд в почете любой, мир профессий большой»</w:t>
      </w:r>
    </w:p>
    <w:p w:rsidR="008974EC" w:rsidRPr="002F60DD" w:rsidRDefault="008974EC" w:rsidP="008974E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2F60D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(34 часа)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Любимое дело мое - счастье в будущем (2ч.). Классный час, презентация.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Организационный момент. Психологическая игра в круге. Инсценировка стихотворения С. Михалкова «Дело было вечером». Презентации. Швейное, строительное, газетное дело. Задание: установить порядок постройки дома, установить порядок создание газеты. Подведение итогов.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По дорогам идут машины (2ч.). Беседа-тренинг.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История возникновения профессии шофёра. Загадки о профессии шофёр. Игра «Кто самый внимательный». Игра «Неуловимый шторм». Игра «Какой это знак». Ролевая игра - драматизация «Улица».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Все работы хороши (2ч.). Игра-конкурс.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Введение в тему. Стихи о профессиях. Дидактическая игра, расшифровка слова. Конкурс строителей. Составить из разрезанных картинок рисунок дома. Игра «Кто потерял свой инструмент». Викторина: «Угадай профессию», конкурс «Найди лишнее». Итог игры. Награждение участников.</w:t>
      </w:r>
    </w:p>
    <w:p w:rsidR="008974EC" w:rsidRPr="008974EC" w:rsidRDefault="008974EC" w:rsidP="00D043C3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О профессии продавца (2 ч.). Занятие с элементами игры.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слово.</w:t>
      </w:r>
      <w:r w:rsidRPr="008974E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Знакомство с профессией продавец. Игра: «Умей промолчать». Разыгрывание ситуации: «Грубый продавец», «вежливый покупатель». Игра «магазин».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О профессии библиотекаря (2ч.). Беседа с элементами игры.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Вступительное слово. Рассказ о профессии библиотекаря. Игра: «Угадай, какая книжка». Игровая ситуация: «Читатель-библиотекарь». Оценка работы библиотекаря.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Праздник в Городе Мастеров (2ч.). КВН.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Представлены 2 команды: «Девицы-мастерицы», «Веселые умельцы». Приветствие команд. Вопросы из шкатулки (разминка). Конкурс: «Самый трудолюбивый», конкурс: «Видеоклип», конкурс: «Проворные мотальщики», конкурс: «Частушечный», конкурс: «Капитанов». Домашнее задание - сценки о профессиях. Подведение итогов, награждение.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Работники издательства типографии (2ч.). Сюжетно-ролевая 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Организационный момент. Актуализация опорных знаний (разгадывание ребуса). Сюжетно-ролевая игра «Редакция газеты». Задание 1 -штат редакции (корреспондент, фотограф, художник, наборщик). Задание 2 – «Вы – редакторы» (отредактировать </w:t>
      </w: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текст). Задание 3 – «Вы – журналисты» (написать текст). Задание 4 – «Вы – художники» (выполнение иллюстрации). Итог: люди каких специальностей работают над созданием газеты.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Как проходят вести (2ч.). Экскурсия на почту.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Вступление. Знакомство с профессией почтальона. Из истории (как передавались новости в древности). Изобретения в области связи. Современные профессии связи (почтальон, сортировщик почты). Загадки и почтовый транспорт (самолет), телефон (в пер. с греч «далеко - пишу»). Виды связи, сотовая связь. Ролевая игра «Телефон». Итог.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Веселые мастерские (2ч.). Игра - состязание.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Вводное слово. Представление 2 команд. Столярная мастерская. Знакомство с инструментами (пила, топор, молоток, рубанок, стамеска). Загадки об инструментах. Практическое задание – сделать кроватку для кукол. Швейная мастерская. Загадки об инструментах. Конкурс: «Пришей пуговицу». Подведение итогов. Награждение.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  Путешествие в Город Мастеров (2ч.).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Профориентационная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игра.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Путешествие по 5 районам. Каждый соответствует одной из профессиональных сфер (человек - человек, человек - техника, человек -природа, человек - художественный образ, человек - знаковая система). Дается задание составить план района, придумать название улиц, заселить дома сказочными героями. Например, район «Умелые руки», сказочные жители - </w:t>
      </w:r>
      <w:proofErr w:type="spell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Самоделкин</w:t>
      </w:r>
      <w:proofErr w:type="spell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 Железный Дровосек.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Строительные специальности (2ч.). Практикум.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Организационный момент. Актуализация опорных знаний - разгадать кроссворд. С чего начинает работу хороший специалист (с плана или проекта). Игра: «Поможем начальнику стройку организовать», игра: «Проект». Итог: вопросы: что случиться, если строить здание без соответствующего плана, почему так важно руководствоваться проектами при строительстве здания?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«Время на раздумье не теряй, с нами вместе трудись и играй» (2ч.). Игровой вечер.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Вступление. Чтение стихов: «У меня растут года…». Выступление учеников с сообщениями о профессиях. Задание на внимание: «Найди синий на рисунке». Мастерская слова (чтение и инсценировки). Конкурс-игра: «Нитки - иголка», конкурсы: «Бой с подушками». Итог.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 Знакомство с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профессиями  прошлого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(2ч.). Конкурс - праздник.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Введение. Стихи о труде. Рассказ о рабочих профессиях. Конкурс: «Заводу требуются». Информация для   любознательных.   Знакомство с профессией плотника.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«Человек трудом прекрасен»  (2ч.). Игра-соревнование.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 «Умеешь сам - </w:t>
      </w:r>
      <w:proofErr w:type="gramStart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научи  другого</w:t>
      </w:r>
      <w:proofErr w:type="gramEnd"/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»  (2ч.). Практикум.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«Чей участок лучше?»  (2ч.). Практикум.</w:t>
      </w:r>
    </w:p>
    <w:p w:rsidR="008974EC" w:rsidRPr="008974EC" w:rsidRDefault="008974EC" w:rsidP="008974E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«Кулинарный поединок» (2ч.). Практикум.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2F60DD" w:rsidRPr="00957940" w:rsidRDefault="00E84790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Календарно –тематическое планирование 1 класс</w:t>
      </w:r>
    </w:p>
    <w:p w:rsidR="00E84790" w:rsidRPr="00957940" w:rsidRDefault="00E84790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«Играем в профессии»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59"/>
        <w:gridCol w:w="6237"/>
        <w:gridCol w:w="992"/>
        <w:gridCol w:w="851"/>
        <w:gridCol w:w="850"/>
      </w:tblGrid>
      <w:tr w:rsidR="006B5D0F" w:rsidRPr="00957940" w:rsidTr="006B5D0F">
        <w:trPr>
          <w:trHeight w:val="375"/>
        </w:trPr>
        <w:tc>
          <w:tcPr>
            <w:tcW w:w="959" w:type="dxa"/>
            <w:vMerge w:val="restart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37" w:type="dxa"/>
            <w:vMerge w:val="restart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992" w:type="dxa"/>
            <w:vMerge w:val="restart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Кол. часов</w:t>
            </w:r>
          </w:p>
        </w:tc>
        <w:tc>
          <w:tcPr>
            <w:tcW w:w="1701" w:type="dxa"/>
            <w:gridSpan w:val="2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rPr>
          <w:trHeight w:val="300"/>
        </w:trPr>
        <w:tc>
          <w:tcPr>
            <w:tcW w:w="959" w:type="dxa"/>
            <w:vMerge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  <w:vMerge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работы хороши»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«Кому, что нужно»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«Оденем куклу на работу, едем на работу»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rPr>
          <w:trHeight w:val="489"/>
        </w:trPr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«Мы строители»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9-10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«Магазин»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11-12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«Мы идем в магазин»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13-14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«Аптека»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15-16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«Больница»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17-18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«Какие бывают профессии»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19-20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С.Михалков</w:t>
            </w:r>
            <w:proofErr w:type="spellEnd"/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«Дядя Степа»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21-23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«Дядя Степа-милиционер»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24-25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В.Маяковский</w:t>
            </w:r>
            <w:proofErr w:type="spellEnd"/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«Кем быть?»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rPr>
          <w:trHeight w:val="465"/>
        </w:trPr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26-27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К.Чуковский</w:t>
            </w:r>
            <w:proofErr w:type="spellEnd"/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«Доктор Айболит»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28-29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Уход за цветами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30-31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Профессия повар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5D0F" w:rsidRPr="00957940" w:rsidTr="006B5D0F">
        <w:tc>
          <w:tcPr>
            <w:tcW w:w="959" w:type="dxa"/>
          </w:tcPr>
          <w:p w:rsidR="006B5D0F" w:rsidRPr="00957940" w:rsidRDefault="004E34B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32-33</w:t>
            </w:r>
          </w:p>
        </w:tc>
        <w:tc>
          <w:tcPr>
            <w:tcW w:w="6237" w:type="dxa"/>
          </w:tcPr>
          <w:p w:rsidR="006B5D0F" w:rsidRPr="00957940" w:rsidRDefault="006B5D0F" w:rsidP="006B5D0F">
            <w:pPr>
              <w:spacing w:line="339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«Поварята»</w:t>
            </w:r>
          </w:p>
        </w:tc>
        <w:tc>
          <w:tcPr>
            <w:tcW w:w="992" w:type="dxa"/>
          </w:tcPr>
          <w:p w:rsidR="006B5D0F" w:rsidRPr="00957940" w:rsidRDefault="005F1FC5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</w:p>
        </w:tc>
        <w:tc>
          <w:tcPr>
            <w:tcW w:w="851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B5D0F" w:rsidRPr="00957940" w:rsidRDefault="006B5D0F" w:rsidP="00E84790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77A61" w:rsidRDefault="00C77A61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F60DD" w:rsidRPr="00957940" w:rsidRDefault="00957940" w:rsidP="00E84790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57940">
        <w:rPr>
          <w:rFonts w:ascii="Times New Roman" w:eastAsia="Times New Roman" w:hAnsi="Times New Roman" w:cs="Times New Roman"/>
          <w:sz w:val="28"/>
          <w:szCs w:val="28"/>
        </w:rPr>
        <w:t>Календарно –тематическое планирование</w:t>
      </w:r>
    </w:p>
    <w:p w:rsidR="008974EC" w:rsidRPr="00957940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2 класс</w:t>
      </w:r>
    </w:p>
    <w:p w:rsidR="008974EC" w:rsidRPr="00957940" w:rsidRDefault="00957940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8974EC"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«Путешествие в мир профессий»</w:t>
      </w:r>
    </w:p>
    <w:p w:rsidR="008974EC" w:rsidRPr="00957940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tbl>
      <w:tblPr>
        <w:tblW w:w="989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5811"/>
        <w:gridCol w:w="993"/>
        <w:gridCol w:w="992"/>
        <w:gridCol w:w="1107"/>
      </w:tblGrid>
      <w:tr w:rsidR="00957940" w:rsidRPr="00957940" w:rsidTr="00957940">
        <w:trPr>
          <w:trHeight w:val="435"/>
        </w:trPr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8974EC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="00957940"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№</w:t>
            </w:r>
          </w:p>
        </w:tc>
        <w:tc>
          <w:tcPr>
            <w:tcW w:w="5811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BA6140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Название темы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C77A61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Кол.</w:t>
            </w:r>
            <w:r w:rsidR="00957940"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часов</w:t>
            </w:r>
          </w:p>
        </w:tc>
        <w:tc>
          <w:tcPr>
            <w:tcW w:w="2099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957940" w:rsidRPr="00957940" w:rsidTr="00C77A61">
        <w:trPr>
          <w:trHeight w:val="395"/>
        </w:trPr>
        <w:tc>
          <w:tcPr>
            <w:tcW w:w="9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7940" w:rsidRPr="00957940" w:rsidRDefault="00957940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5811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7940" w:rsidRPr="00957940" w:rsidRDefault="00957940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7940" w:rsidRPr="00957940" w:rsidRDefault="00957940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7940" w:rsidRPr="00957940" w:rsidRDefault="00957940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9579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957940" w:rsidRPr="00957940" w:rsidTr="00957940">
        <w:trPr>
          <w:trHeight w:val="526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1-2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Мастерская удивительных профессий «Все работы хороши»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3-4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«Разные дома»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5-6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«Дачный домик»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7-8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«Моя профессия»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9-11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«Профессия «Врач»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12-13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«Больница»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14-15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Доктор «Айболит»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16-17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«Кто нас лечит»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18-19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«Добрый доктор Айболит»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20-22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«Парикмахерская»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23-24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«Все работы хороши – выбирай на вкус!»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25-26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Дж. </w:t>
            </w:r>
            <w:proofErr w:type="spellStart"/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Родари</w:t>
            </w:r>
            <w:proofErr w:type="spellEnd"/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 «Чем пахнут ремесла»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27-28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Профессия «Строитель»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29-30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Строительный поединок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31-33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957940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Путешествие в мир разных профессий.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7940" w:rsidRPr="00957940" w:rsidTr="00957940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34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«Где работать мне тогда? Чем мне заниматься?»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57940" w:rsidRPr="00957940" w:rsidRDefault="009579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8974EC" w:rsidRPr="00957940" w:rsidRDefault="00957940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Календарно –тематическое планирование</w:t>
      </w:r>
    </w:p>
    <w:p w:rsidR="008974EC" w:rsidRPr="00957940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3 класс</w:t>
      </w:r>
    </w:p>
    <w:p w:rsidR="008974EC" w:rsidRPr="00957940" w:rsidRDefault="00957940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8974EC"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« У</w:t>
      </w:r>
      <w:proofErr w:type="gramEnd"/>
      <w:r w:rsidR="008974EC"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меня растут года…»</w:t>
      </w:r>
    </w:p>
    <w:p w:rsidR="008974EC" w:rsidRPr="00957940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9579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tbl>
      <w:tblPr>
        <w:tblW w:w="100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5811"/>
        <w:gridCol w:w="993"/>
        <w:gridCol w:w="992"/>
        <w:gridCol w:w="1134"/>
      </w:tblGrid>
      <w:tr w:rsidR="00BA6140" w:rsidRPr="008974EC" w:rsidTr="00BA6140">
        <w:trPr>
          <w:trHeight w:val="375"/>
        </w:trPr>
        <w:tc>
          <w:tcPr>
            <w:tcW w:w="11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BA6140" w:rsidRDefault="008974EC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="00BA6140" w:rsidRPr="00BA61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№</w:t>
            </w:r>
          </w:p>
        </w:tc>
        <w:tc>
          <w:tcPr>
            <w:tcW w:w="5811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BA6140" w:rsidRDefault="00BA6140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A61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Название темы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BA6140" w:rsidRDefault="00C77A61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Кол.</w:t>
            </w:r>
            <w:r w:rsidR="00BA6140" w:rsidRPr="00BA61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часов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BA6140" w:rsidRDefault="00BA6140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A6140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BA6140" w:rsidRPr="008974EC" w:rsidTr="00BA6140">
        <w:trPr>
          <w:trHeight w:val="315"/>
        </w:trPr>
        <w:tc>
          <w:tcPr>
            <w:tcW w:w="11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6140" w:rsidRPr="00BA6140" w:rsidRDefault="00BA6140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5811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6140" w:rsidRPr="00BA6140" w:rsidRDefault="00BA6140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6140" w:rsidRPr="00BA6140" w:rsidRDefault="00BA6140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6140" w:rsidRPr="00BA6140" w:rsidRDefault="00BA6140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A6140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BA6140" w:rsidRDefault="00BA6140" w:rsidP="00BA6140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A6140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1-2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«Что такое профессия»</w:t>
            </w:r>
          </w:p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3-4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 кого мастерок, у кого молоток»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5-6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«Истоки трудолюбия»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7-8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«Домашний помощник»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9-10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«Мир профессии»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11-12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«Угадай профессии»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13-14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«Какие бывают профессии»</w:t>
            </w:r>
          </w:p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15-16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«Куда уходят поезда»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17-18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«Моя профессия»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19-20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«Наши друзья-книги»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21-22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«Откуда сахар пришел»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23-24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«Турнир профессионалов»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25-</w:t>
            </w: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26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профессии нужны, все профессии важны»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27</w:t>
            </w: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-28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«Строим дом»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-30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Операция « Трудовой десант»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31-32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«Уход за цветами»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BA6140" w:rsidRPr="008974EC" w:rsidTr="00BA6140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33-34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«Кулинарный поединок»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BA6140" w:rsidRPr="008974EC" w:rsidRDefault="00BA6140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</w:tbl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8974EC" w:rsidRPr="00C77A61" w:rsidRDefault="00C77A61" w:rsidP="00C77A61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C77A6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Календарно -т</w:t>
      </w:r>
      <w:r w:rsidR="008974EC" w:rsidRPr="00C77A6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ематический план</w:t>
      </w:r>
    </w:p>
    <w:p w:rsidR="008974EC" w:rsidRPr="00C77A61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C77A6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4 класс</w:t>
      </w:r>
    </w:p>
    <w:p w:rsidR="008974EC" w:rsidRPr="00C77A61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C77A6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«Труд в почете любой, мир профессий большой»</w:t>
      </w:r>
    </w:p>
    <w:p w:rsidR="008974EC" w:rsidRPr="00C77A61" w:rsidRDefault="008974EC" w:rsidP="008974EC">
      <w:pPr>
        <w:spacing w:after="0" w:line="339" w:lineRule="atLeast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C77A6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(34 часа)</w:t>
      </w:r>
    </w:p>
    <w:tbl>
      <w:tblPr>
        <w:tblW w:w="9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9"/>
        <w:gridCol w:w="5633"/>
        <w:gridCol w:w="993"/>
        <w:gridCol w:w="992"/>
        <w:gridCol w:w="999"/>
      </w:tblGrid>
      <w:tr w:rsidR="00C77A61" w:rsidRPr="00C77A61" w:rsidTr="00C77A61">
        <w:trPr>
          <w:trHeight w:val="390"/>
        </w:trPr>
        <w:tc>
          <w:tcPr>
            <w:tcW w:w="127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8974EC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="00C77A61"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№</w:t>
            </w:r>
          </w:p>
        </w:tc>
        <w:tc>
          <w:tcPr>
            <w:tcW w:w="5633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Название темы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Кол.</w:t>
            </w: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часов</w:t>
            </w:r>
          </w:p>
        </w:tc>
        <w:tc>
          <w:tcPr>
            <w:tcW w:w="1991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C77A61" w:rsidRPr="00C77A61" w:rsidTr="00C77A61">
        <w:trPr>
          <w:trHeight w:val="300"/>
        </w:trPr>
        <w:tc>
          <w:tcPr>
            <w:tcW w:w="127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5633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1-2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«Любое дело - моё счастье в будущем»</w:t>
            </w:r>
          </w:p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3-4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«По дорогам идут машины»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5-6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работы хороши»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7-8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  профессии продавца»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9-10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 профессии библиотекаря»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11-12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«Праздник в городе Мастеров»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13-14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«Работники издательства и типографии»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15-16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 приходят вести»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17-18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«Веселые мастерские»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19-20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«Путешествие в Город Мастеров»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21-22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«Строительные специальности»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23-24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«Время на раздумье не теряй, с нами вместе трудись и играй»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25-26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«Знакомство с промышленными профессиями»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27-28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«Человек трудом красен»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29-30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«Успеешь сам - научи другого»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31-32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«Чей участок лучше»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7A61" w:rsidRPr="00C77A61" w:rsidTr="00C77A61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33-34</w:t>
            </w:r>
          </w:p>
        </w:tc>
        <w:tc>
          <w:tcPr>
            <w:tcW w:w="5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«Кулинарный поединок»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7A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77A61" w:rsidRPr="00C77A61" w:rsidRDefault="00C77A61" w:rsidP="008974EC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77A61" w:rsidRDefault="008974EC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  <w:r w:rsidRPr="00C77A6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="00C77A61" w:rsidRPr="00C77A61">
        <w:rPr>
          <w:rFonts w:ascii="Times New Roman" w:eastAsiaTheme="minorHAnsi" w:hAnsi="Times New Roman"/>
          <w:sz w:val="28"/>
          <w:szCs w:val="28"/>
          <w:lang w:eastAsia="en-US"/>
        </w:rPr>
        <w:t xml:space="preserve">                     </w:t>
      </w:r>
    </w:p>
    <w:p w:rsidR="00C77A61" w:rsidRDefault="00C77A61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C77A61" w:rsidRDefault="00C77A61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C77A61" w:rsidRDefault="00C77A61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C77A61" w:rsidRPr="00C77A61" w:rsidRDefault="00C77A61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                      </w:t>
      </w:r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 xml:space="preserve">  РАССМОТРЕНО                                                    СОГЛАСОВАНО</w:t>
      </w:r>
    </w:p>
    <w:p w:rsidR="00C77A61" w:rsidRPr="00C77A61" w:rsidRDefault="00C77A61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 xml:space="preserve">                     Протокол заседания                                     Заместитель директора по УВР</w:t>
      </w:r>
    </w:p>
    <w:p w:rsidR="00C77A61" w:rsidRPr="00C77A61" w:rsidRDefault="00C77A61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 xml:space="preserve">                    педагогического совета                                 _________</w:t>
      </w:r>
      <w:proofErr w:type="spellStart"/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>Магомедалиева</w:t>
      </w:r>
      <w:proofErr w:type="spellEnd"/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 xml:space="preserve"> З.М.</w:t>
      </w:r>
    </w:p>
    <w:p w:rsidR="00C77A61" w:rsidRPr="00C77A61" w:rsidRDefault="00C77A61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 xml:space="preserve">                   от «__</w:t>
      </w:r>
      <w:proofErr w:type="gramStart"/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>_»_</w:t>
      </w:r>
      <w:proofErr w:type="gramEnd"/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>___________2022 г.                       «_</w:t>
      </w:r>
      <w:proofErr w:type="gramStart"/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>_»_</w:t>
      </w:r>
      <w:proofErr w:type="gramEnd"/>
      <w:r w:rsidRPr="00C77A61">
        <w:rPr>
          <w:rFonts w:ascii="Times New Roman" w:eastAsiaTheme="minorHAnsi" w:hAnsi="Times New Roman"/>
          <w:sz w:val="28"/>
          <w:szCs w:val="28"/>
          <w:lang w:eastAsia="en-US"/>
        </w:rPr>
        <w:t>_____________2023 г.</w:t>
      </w:r>
    </w:p>
    <w:p w:rsidR="00C77A61" w:rsidRPr="00C77A61" w:rsidRDefault="00C77A61" w:rsidP="00C77A61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8974EC" w:rsidRPr="00C77A61" w:rsidRDefault="008974EC" w:rsidP="008974EC">
      <w:pPr>
        <w:spacing w:after="0" w:line="339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8974EC" w:rsidRPr="008974EC" w:rsidRDefault="008974EC" w:rsidP="008974EC">
      <w:pPr>
        <w:spacing w:after="0" w:line="339" w:lineRule="atLeast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974EC" w:rsidRPr="008974EC" w:rsidRDefault="008974EC" w:rsidP="008974EC">
      <w:pPr>
        <w:spacing w:after="0" w:line="339" w:lineRule="atLeast"/>
        <w:rPr>
          <w:rFonts w:ascii="Times New Roman" w:eastAsia="Times New Roman" w:hAnsi="Times New Roman" w:cs="Times New Roman"/>
          <w:sz w:val="23"/>
          <w:szCs w:val="23"/>
        </w:rPr>
      </w:pPr>
      <w:r w:rsidRPr="008974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sectPr w:rsidR="008974EC" w:rsidRPr="008974EC" w:rsidSect="00D043C3">
      <w:footerReference w:type="default" r:id="rId7"/>
      <w:pgSz w:w="11906" w:h="16838"/>
      <w:pgMar w:top="567" w:right="567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3C3" w:rsidRDefault="00D043C3" w:rsidP="00167FDE">
      <w:pPr>
        <w:spacing w:after="0" w:line="240" w:lineRule="auto"/>
      </w:pPr>
      <w:r>
        <w:separator/>
      </w:r>
    </w:p>
  </w:endnote>
  <w:endnote w:type="continuationSeparator" w:id="0">
    <w:p w:rsidR="00D043C3" w:rsidRDefault="00D043C3" w:rsidP="00167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3C3" w:rsidRDefault="00D043C3">
    <w:pPr>
      <w:pStyle w:val="a9"/>
      <w:jc w:val="right"/>
    </w:pPr>
  </w:p>
  <w:p w:rsidR="00D043C3" w:rsidRDefault="00D043C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3C3" w:rsidRDefault="00D043C3" w:rsidP="00167FDE">
      <w:pPr>
        <w:spacing w:after="0" w:line="240" w:lineRule="auto"/>
      </w:pPr>
      <w:r>
        <w:separator/>
      </w:r>
    </w:p>
  </w:footnote>
  <w:footnote w:type="continuationSeparator" w:id="0">
    <w:p w:rsidR="00D043C3" w:rsidRDefault="00D043C3" w:rsidP="00167F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4EC"/>
    <w:rsid w:val="000519EE"/>
    <w:rsid w:val="000F38DE"/>
    <w:rsid w:val="00167FDE"/>
    <w:rsid w:val="001C13C0"/>
    <w:rsid w:val="00262BFE"/>
    <w:rsid w:val="002A73A5"/>
    <w:rsid w:val="002F60DD"/>
    <w:rsid w:val="003A6F34"/>
    <w:rsid w:val="004A04F9"/>
    <w:rsid w:val="004E34B5"/>
    <w:rsid w:val="005335B6"/>
    <w:rsid w:val="005F1FC5"/>
    <w:rsid w:val="0066574E"/>
    <w:rsid w:val="006B5D0F"/>
    <w:rsid w:val="007C0AF7"/>
    <w:rsid w:val="007C6CA2"/>
    <w:rsid w:val="008974EC"/>
    <w:rsid w:val="00957940"/>
    <w:rsid w:val="00A50E83"/>
    <w:rsid w:val="00BA6140"/>
    <w:rsid w:val="00BC73D9"/>
    <w:rsid w:val="00C63B87"/>
    <w:rsid w:val="00C77A61"/>
    <w:rsid w:val="00D043C3"/>
    <w:rsid w:val="00E45D58"/>
    <w:rsid w:val="00E84790"/>
    <w:rsid w:val="00FE4DE7"/>
    <w:rsid w:val="00FF4305"/>
    <w:rsid w:val="00FF54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D04E90"/>
  <w15:docId w15:val="{00357116-D85E-47AA-922E-F101A0F2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974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974E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97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97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74EC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0F38DE"/>
    <w:rPr>
      <w:b/>
      <w:bCs/>
    </w:rPr>
  </w:style>
  <w:style w:type="paragraph" w:styleId="a7">
    <w:name w:val="header"/>
    <w:basedOn w:val="a"/>
    <w:link w:val="a8"/>
    <w:uiPriority w:val="99"/>
    <w:unhideWhenUsed/>
    <w:rsid w:val="00167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67FDE"/>
  </w:style>
  <w:style w:type="paragraph" w:styleId="a9">
    <w:name w:val="footer"/>
    <w:basedOn w:val="a"/>
    <w:link w:val="aa"/>
    <w:uiPriority w:val="99"/>
    <w:unhideWhenUsed/>
    <w:rsid w:val="00167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67FDE"/>
  </w:style>
  <w:style w:type="paragraph" w:styleId="ab">
    <w:name w:val="List Paragraph"/>
    <w:basedOn w:val="a"/>
    <w:uiPriority w:val="34"/>
    <w:qFormat/>
    <w:rsid w:val="002F60DD"/>
    <w:pPr>
      <w:ind w:left="720"/>
      <w:contextualSpacing/>
    </w:pPr>
  </w:style>
  <w:style w:type="paragraph" w:styleId="ac">
    <w:name w:val="No Spacing"/>
    <w:uiPriority w:val="1"/>
    <w:qFormat/>
    <w:rsid w:val="00E45D58"/>
    <w:pPr>
      <w:spacing w:after="0" w:line="240" w:lineRule="auto"/>
    </w:pPr>
  </w:style>
  <w:style w:type="table" w:styleId="ad">
    <w:name w:val="Table Grid"/>
    <w:basedOn w:val="a1"/>
    <w:uiPriority w:val="59"/>
    <w:rsid w:val="00E84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381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6246</Words>
  <Characters>35607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</dc:creator>
  <cp:lastModifiedBy>Uchitel</cp:lastModifiedBy>
  <cp:revision>3</cp:revision>
  <cp:lastPrinted>2021-06-23T02:00:00Z</cp:lastPrinted>
  <dcterms:created xsi:type="dcterms:W3CDTF">2022-08-19T07:10:00Z</dcterms:created>
  <dcterms:modified xsi:type="dcterms:W3CDTF">2022-08-19T08:16:00Z</dcterms:modified>
</cp:coreProperties>
</file>